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BBA8" w14:textId="26EFD4CB" w:rsidR="00D00EE9" w:rsidRDefault="001B5A80">
      <w:pPr>
        <w:rPr>
          <w:b/>
          <w:bCs/>
        </w:rPr>
      </w:pPr>
      <w:r w:rsidRPr="001B5A80">
        <w:rPr>
          <w:rFonts w:ascii="Times New Roman" w:eastAsia="Times New Roman" w:hAnsi="Times New Roman" w:cs="Times New Roman"/>
          <w:noProof/>
          <w:lang w:eastAsia="nl-NL"/>
        </w:rPr>
        <w:drawing>
          <wp:anchor distT="0" distB="0" distL="114300" distR="114300" simplePos="0" relativeHeight="251658240" behindDoc="0" locked="0" layoutInCell="1" allowOverlap="1" wp14:anchorId="08ED2357" wp14:editId="6A546D05">
            <wp:simplePos x="0" y="0"/>
            <wp:positionH relativeFrom="column">
              <wp:posOffset>4499797</wp:posOffset>
            </wp:positionH>
            <wp:positionV relativeFrom="paragraph">
              <wp:posOffset>0</wp:posOffset>
            </wp:positionV>
            <wp:extent cx="1280160" cy="864870"/>
            <wp:effectExtent l="0" t="0" r="2540" b="0"/>
            <wp:wrapSquare wrapText="bothSides"/>
            <wp:docPr id="1" name="Afbeelding 1" descr="BAB congres - Blijf in bewe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 congres - Blijf in beweg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86487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br/>
      </w:r>
      <w:r w:rsidR="0082001E">
        <w:rPr>
          <w:b/>
          <w:bCs/>
        </w:rPr>
        <w:t>Bijdrage Beroepsvereniging Academici Basisonderwijs vanuit Individueel Professionaliseringsbudget.</w:t>
      </w:r>
    </w:p>
    <w:p w14:paraId="002F582C" w14:textId="43E75127" w:rsidR="001B5A80" w:rsidRDefault="001B5A80">
      <w:pPr>
        <w:rPr>
          <w:b/>
          <w:bCs/>
        </w:rPr>
      </w:pPr>
    </w:p>
    <w:p w14:paraId="1C211412" w14:textId="77777777" w:rsidR="001B5A80" w:rsidRDefault="001B5A80">
      <w:pPr>
        <w:rPr>
          <w:b/>
          <w:bCs/>
        </w:rPr>
      </w:pPr>
    </w:p>
    <w:p w14:paraId="0A161D5C" w14:textId="188957DA" w:rsidR="0082001E" w:rsidRPr="001B5A80" w:rsidRDefault="001B5A80">
      <w:pPr>
        <w:rPr>
          <w:rFonts w:ascii="Times New Roman" w:eastAsia="Times New Roman" w:hAnsi="Times New Roman" w:cs="Times New Roman"/>
          <w:lang w:eastAsia="nl-NL"/>
        </w:rPr>
      </w:pPr>
      <w:r w:rsidRPr="001B5A80">
        <w:rPr>
          <w:rFonts w:ascii="Times New Roman" w:eastAsia="Times New Roman" w:hAnsi="Times New Roman" w:cs="Times New Roman"/>
          <w:lang w:eastAsia="nl-NL"/>
        </w:rPr>
        <w:fldChar w:fldCharType="begin"/>
      </w:r>
      <w:r w:rsidRPr="001B5A80">
        <w:rPr>
          <w:rFonts w:ascii="Times New Roman" w:eastAsia="Times New Roman" w:hAnsi="Times New Roman" w:cs="Times New Roman"/>
          <w:lang w:eastAsia="nl-NL"/>
        </w:rPr>
        <w:instrText xml:space="preserve"> INCLUDEPICTURE "https://www.bab.nl/images/stories/Logo_-_BAB.png" \* MERGEFORMATINET </w:instrText>
      </w:r>
      <w:r w:rsidRPr="001B5A80">
        <w:rPr>
          <w:rFonts w:ascii="Times New Roman" w:eastAsia="Times New Roman" w:hAnsi="Times New Roman" w:cs="Times New Roman"/>
          <w:lang w:eastAsia="nl-NL"/>
        </w:rPr>
        <w:fldChar w:fldCharType="separate"/>
      </w:r>
      <w:r w:rsidRPr="001B5A80">
        <w:rPr>
          <w:rFonts w:ascii="Times New Roman" w:eastAsia="Times New Roman" w:hAnsi="Times New Roman" w:cs="Times New Roman"/>
          <w:lang w:eastAsia="nl-NL"/>
        </w:rPr>
        <w:fldChar w:fldCharType="end"/>
      </w:r>
    </w:p>
    <w:p w14:paraId="0B0DF68D" w14:textId="77777777" w:rsidR="003A45C8" w:rsidRDefault="0082001E">
      <w:r>
        <w:t xml:space="preserve">De Beroepsvereniging Academici Basisonderwijs (BAB) is de beroepsvereniging van, voor en door academisch opgeleide leraren in het primair onderwijs. De BAB </w:t>
      </w:r>
      <w:r w:rsidR="00B6463A">
        <w:t xml:space="preserve">verbindt en verenigt </w:t>
      </w:r>
      <w:r>
        <w:t xml:space="preserve">basisschoolleraren met een </w:t>
      </w:r>
      <w:r w:rsidR="00B6463A">
        <w:t>universitair bachelor- of masterdiploma</w:t>
      </w:r>
      <w:r>
        <w:t xml:space="preserve">, </w:t>
      </w:r>
      <w:r w:rsidR="00B6463A">
        <w:t xml:space="preserve">met als doel elkaar te inspireren, wetenschappelijke kennis en werkervaring te delen en om </w:t>
      </w:r>
      <w:r w:rsidR="0079279D">
        <w:t xml:space="preserve">een gesprekspartner te zijn voor belanghebbende partijen. </w:t>
      </w:r>
    </w:p>
    <w:p w14:paraId="01BA577F" w14:textId="77777777" w:rsidR="003A45C8" w:rsidRDefault="003A45C8"/>
    <w:p w14:paraId="3E2E65C7" w14:textId="32E4A551" w:rsidR="00221748" w:rsidRDefault="0079279D">
      <w:r>
        <w:t xml:space="preserve">Ten aanzien van het </w:t>
      </w:r>
      <w:r w:rsidR="00674811">
        <w:t>(door)ontwikkelen van</w:t>
      </w:r>
      <w:r>
        <w:t xml:space="preserve"> academische kennis en vaardigheden van </w:t>
      </w:r>
      <w:r w:rsidR="00674811">
        <w:t>ambitieuze, hoogopgeleide leraren in het basisonderwijs</w:t>
      </w:r>
      <w:r>
        <w:t>, organiseert de BAB diverse professionaliseringsactiviteiten</w:t>
      </w:r>
      <w:r w:rsidR="00EF2C9E">
        <w:t xml:space="preserve"> voor haar leden</w:t>
      </w:r>
      <w:r>
        <w:t xml:space="preserve">. </w:t>
      </w:r>
      <w:r w:rsidR="003A45C8">
        <w:t>De</w:t>
      </w:r>
      <w:r>
        <w:t xml:space="preserve"> BAB-Academy, </w:t>
      </w:r>
      <w:r w:rsidR="00674811">
        <w:t>het jaarlijks BAB-congres</w:t>
      </w:r>
      <w:r w:rsidR="002D66C9">
        <w:t xml:space="preserve"> en </w:t>
      </w:r>
      <w:r w:rsidR="00221748">
        <w:t>actieve kennisdeling in themamails en nieuwsbrieven</w:t>
      </w:r>
      <w:r w:rsidR="002D66C9">
        <w:t xml:space="preserve"> </w:t>
      </w:r>
      <w:r w:rsidR="003A45C8">
        <w:t>door het jaar heen zijn voorbeelden van professionaliseringsmogelijkheden die vanuit de BAB worden georganiseerd</w:t>
      </w:r>
      <w:r w:rsidR="00674811">
        <w:t xml:space="preserve">. </w:t>
      </w:r>
    </w:p>
    <w:p w14:paraId="3E662406" w14:textId="77777777" w:rsidR="00221748" w:rsidRDefault="00221748"/>
    <w:p w14:paraId="06EA1A0F" w14:textId="756F69D0" w:rsidR="00221748" w:rsidRDefault="00EF2C9E">
      <w:r>
        <w:t>Aan deze professionaliseringsmogelijkheden zitten geen extra kosten verbonden voor leden van de BAB</w:t>
      </w:r>
      <w:r w:rsidR="00221748">
        <w:t>. Daarnaast kunnen ook hun collega’s die niet-lid zijn kosteloos van een deel van het aanbod gebruik maken</w:t>
      </w:r>
      <w:r>
        <w:t xml:space="preserve">. </w:t>
      </w:r>
      <w:r w:rsidR="003A45C8">
        <w:t xml:space="preserve">Deelname aan </w:t>
      </w:r>
      <w:r>
        <w:t>de genoemde</w:t>
      </w:r>
      <w:r w:rsidR="003A45C8">
        <w:t xml:space="preserve"> professionaliseringsmogelijkheden </w:t>
      </w:r>
      <w:r w:rsidR="00ED359F">
        <w:t>stelt leden van de BAB</w:t>
      </w:r>
      <w:r w:rsidR="003A45C8">
        <w:t xml:space="preserve"> in staat hun academische vaardigheden, kennis en kwaliteiten te blijven ontwikkelen. Hierdoor kunnen zijn een hoogwaardige bijdrage blijven leveren aan de ontwikkeling en verbetering van het basisonderwijs. Door zich te blijven professionaliseren vormen zij </w:t>
      </w:r>
      <w:r w:rsidR="00ED359F">
        <w:t>ook</w:t>
      </w:r>
      <w:r w:rsidR="003A45C8">
        <w:t xml:space="preserve"> de brug tussen onderwijs en onderzoek, dat van belang is voor een goede kennisinfrastructuur. </w:t>
      </w:r>
    </w:p>
    <w:p w14:paraId="52C0F04B" w14:textId="77777777" w:rsidR="00221748" w:rsidRDefault="00221748"/>
    <w:p w14:paraId="483AD0A0" w14:textId="5DF673AF" w:rsidR="00B6463A" w:rsidRDefault="00ED359F">
      <w:r>
        <w:t xml:space="preserve">Een lidmaatschap bij de Beroepsvereniging Academici Basisonderwijs </w:t>
      </w:r>
      <w:r w:rsidR="00E0588D">
        <w:t>geeft een impuls aan</w:t>
      </w:r>
      <w:r>
        <w:t xml:space="preserve"> de (academische) kennis en vaardigheden van leraren in het basisonderwijs</w:t>
      </w:r>
      <w:r w:rsidR="00D60E15">
        <w:t xml:space="preserve"> en </w:t>
      </w:r>
      <w:r>
        <w:t xml:space="preserve">de </w:t>
      </w:r>
      <w:r w:rsidR="00E0588D">
        <w:t>kwaliteit van het primair onderwijs.</w:t>
      </w:r>
      <w:r w:rsidR="00D60E15">
        <w:t xml:space="preserve"> </w:t>
      </w:r>
    </w:p>
    <w:p w14:paraId="65F345EE" w14:textId="77777777" w:rsidR="00D60E15" w:rsidRDefault="00D60E15"/>
    <w:p w14:paraId="5390ACA5" w14:textId="77777777" w:rsidR="00221748" w:rsidRDefault="00221748">
      <w:r>
        <w:br w:type="page"/>
      </w:r>
    </w:p>
    <w:p w14:paraId="4668FE4B" w14:textId="43C53762" w:rsidR="0082001E" w:rsidRDefault="50AC72FC" w:rsidP="00D00EE9">
      <w:pPr>
        <w:pStyle w:val="ListParagraph"/>
        <w:numPr>
          <w:ilvl w:val="0"/>
          <w:numId w:val="1"/>
        </w:numPr>
        <w:spacing w:line="600" w:lineRule="auto"/>
      </w:pPr>
      <w:r>
        <w:lastRenderedPageBreak/>
        <w:t xml:space="preserve">Ondergetekende ................................................... geeft aan in de periode </w:t>
      </w:r>
      <w:r w:rsidR="00D00EE9">
        <w:br/>
      </w:r>
      <w:r w:rsidR="00AF34D3" w:rsidRPr="00D00EE9">
        <w:rPr>
          <w:b/>
          <w:bCs/>
        </w:rPr>
        <w:t>[</w:t>
      </w:r>
      <w:r w:rsidR="00D00EE9">
        <w:rPr>
          <w:b/>
          <w:bCs/>
        </w:rPr>
        <w:t xml:space="preserve"> </w:t>
      </w:r>
      <w:r w:rsidR="00AF34D3" w:rsidRPr="00D00EE9">
        <w:rPr>
          <w:b/>
          <w:bCs/>
        </w:rPr>
        <w:t>..... t/m ....</w:t>
      </w:r>
      <w:r w:rsidR="00D00EE9">
        <w:rPr>
          <w:b/>
          <w:bCs/>
        </w:rPr>
        <w:t xml:space="preserve"> ]</w:t>
      </w:r>
      <w:r w:rsidRPr="00D00EE9">
        <w:rPr>
          <w:b/>
          <w:bCs/>
        </w:rPr>
        <w:t xml:space="preserve"> </w:t>
      </w:r>
      <w:r>
        <w:t xml:space="preserve">lid te zijn van de </w:t>
      </w:r>
      <w:r w:rsidRPr="00D00EE9">
        <w:rPr>
          <w:b/>
          <w:bCs/>
        </w:rPr>
        <w:t xml:space="preserve">Beroepsvereniging Academici Basisonderwijs. </w:t>
      </w:r>
      <w:r>
        <w:t xml:space="preserve"> </w:t>
      </w:r>
    </w:p>
    <w:p w14:paraId="56485530" w14:textId="625B6C89" w:rsidR="00D60E15" w:rsidRDefault="00D60E15" w:rsidP="00D60E15">
      <w:pPr>
        <w:pStyle w:val="ListParagraph"/>
        <w:numPr>
          <w:ilvl w:val="0"/>
          <w:numId w:val="1"/>
        </w:numPr>
      </w:pPr>
      <w:r>
        <w:t xml:space="preserve">De Beroepsvereniging Academici Basisonderwijs </w:t>
      </w:r>
      <w:r w:rsidR="00595AAE">
        <w:t>verbindt en verenigt academische basisschoolleerkrachten met als doel elkaar te inspireren, wetenschappelijke kennis en werkervaring te delen en om gesprekspartner te zijn voor belanghebbende partijen. Dit doet de BAB door:</w:t>
      </w:r>
    </w:p>
    <w:p w14:paraId="7C632546" w14:textId="4D48A82C" w:rsidR="00595AAE" w:rsidRDefault="00595AAE" w:rsidP="009D4F4F">
      <w:pPr>
        <w:pStyle w:val="ListParagraph"/>
        <w:numPr>
          <w:ilvl w:val="1"/>
          <w:numId w:val="1"/>
        </w:numPr>
      </w:pPr>
      <w:r>
        <w:t xml:space="preserve">Belangen van academisch opgeleide </w:t>
      </w:r>
      <w:r w:rsidR="009D4F4F">
        <w:t>leraren</w:t>
      </w:r>
      <w:r>
        <w:t xml:space="preserve"> te behartigen</w:t>
      </w:r>
      <w:r w:rsidR="009D4F4F">
        <w:t>.</w:t>
      </w:r>
    </w:p>
    <w:p w14:paraId="45C39887" w14:textId="6BF91287" w:rsidR="009D4F4F" w:rsidRDefault="009D4F4F" w:rsidP="009D4F4F">
      <w:pPr>
        <w:pStyle w:val="ListParagraph"/>
        <w:numPr>
          <w:ilvl w:val="1"/>
          <w:numId w:val="1"/>
        </w:numPr>
      </w:pPr>
      <w:r>
        <w:t>Academisch opgeleide leraren te inspireren door werkervaringen en wetenschappelijke kennis te delen.</w:t>
      </w:r>
    </w:p>
    <w:p w14:paraId="3788FE66" w14:textId="78159792" w:rsidR="00595AAE" w:rsidRDefault="00595AAE" w:rsidP="00595AAE">
      <w:pPr>
        <w:pStyle w:val="ListParagraph"/>
        <w:numPr>
          <w:ilvl w:val="1"/>
          <w:numId w:val="1"/>
        </w:numPr>
      </w:pPr>
      <w:r>
        <w:t xml:space="preserve">De professionaliteit van </w:t>
      </w:r>
      <w:r w:rsidR="009D4F4F">
        <w:t xml:space="preserve">academisch opgeleide basisschoolleraren te </w:t>
      </w:r>
      <w:r w:rsidR="00E612BF">
        <w:t>vergroten</w:t>
      </w:r>
      <w:r w:rsidR="009D4F4F">
        <w:t>.</w:t>
      </w:r>
    </w:p>
    <w:p w14:paraId="32F409AA" w14:textId="5A74A220" w:rsidR="009D4F4F" w:rsidRDefault="009D4F4F" w:rsidP="009D4F4F">
      <w:pPr>
        <w:pStyle w:val="ListParagraph"/>
        <w:numPr>
          <w:ilvl w:val="0"/>
          <w:numId w:val="1"/>
        </w:numPr>
      </w:pPr>
      <w:r>
        <w:t xml:space="preserve">De beroepsvereniging maakt werk van </w:t>
      </w:r>
      <w:r>
        <w:rPr>
          <w:b/>
          <w:bCs/>
        </w:rPr>
        <w:t>permanente professionalisering</w:t>
      </w:r>
      <w:r>
        <w:t xml:space="preserve"> in samenwerkingen met andere onderwijspartners, zoals universiteiten en andere onderzoeks- en onderwijspartners. </w:t>
      </w:r>
    </w:p>
    <w:p w14:paraId="477C853C" w14:textId="2A151621" w:rsidR="009D4F4F" w:rsidRDefault="02A97CB8" w:rsidP="009D4F4F">
      <w:pPr>
        <w:pStyle w:val="ListParagraph"/>
        <w:numPr>
          <w:ilvl w:val="0"/>
          <w:numId w:val="1"/>
        </w:numPr>
      </w:pPr>
      <w:r>
        <w:t xml:space="preserve">De professionalisering bestaat uit het verzorgen van hoor- en werkcolleges op universitair niveau met de </w:t>
      </w:r>
      <w:r w:rsidRPr="02A97CB8">
        <w:rPr>
          <w:b/>
          <w:bCs/>
        </w:rPr>
        <w:t>BAB-</w:t>
      </w:r>
      <w:proofErr w:type="spellStart"/>
      <w:r w:rsidRPr="02A97CB8">
        <w:rPr>
          <w:b/>
          <w:bCs/>
        </w:rPr>
        <w:t>academy</w:t>
      </w:r>
      <w:proofErr w:type="spellEnd"/>
      <w:r w:rsidRPr="02A97CB8">
        <w:rPr>
          <w:b/>
          <w:bCs/>
        </w:rPr>
        <w:t xml:space="preserve">, </w:t>
      </w:r>
      <w:r>
        <w:t xml:space="preserve">het jaarlijkse </w:t>
      </w:r>
      <w:r w:rsidRPr="02A97CB8">
        <w:rPr>
          <w:b/>
          <w:bCs/>
        </w:rPr>
        <w:t>BAB-congres</w:t>
      </w:r>
      <w:r>
        <w:t xml:space="preserve"> en </w:t>
      </w:r>
      <w:r w:rsidR="00D00EE9">
        <w:t xml:space="preserve">actieve kennisdeling </w:t>
      </w:r>
      <w:r>
        <w:t xml:space="preserve">over onderwijsinhoudelijke thema’s. Ook informeert en betrekt de BAB </w:t>
      </w:r>
      <w:r w:rsidRPr="02A97CB8">
        <w:t>haar</w:t>
      </w:r>
      <w:r>
        <w:t xml:space="preserve"> leden actief bij onderwijsinhoudelijke thema’s en ontwikkelingen ten aanzien van nationaal onderwijsbeleid. </w:t>
      </w:r>
    </w:p>
    <w:p w14:paraId="69F5BE9D" w14:textId="27EE8E61" w:rsidR="002D66C9" w:rsidRDefault="002D66C9" w:rsidP="009D4F4F">
      <w:pPr>
        <w:pStyle w:val="ListParagraph"/>
        <w:numPr>
          <w:ilvl w:val="0"/>
          <w:numId w:val="1"/>
        </w:numPr>
      </w:pPr>
      <w:r>
        <w:t xml:space="preserve">Deze professionalisering is toegankelijk voor </w:t>
      </w:r>
      <w:r>
        <w:rPr>
          <w:b/>
          <w:bCs/>
        </w:rPr>
        <w:t xml:space="preserve">alle leden </w:t>
      </w:r>
      <w:r>
        <w:t>van de BAB</w:t>
      </w:r>
      <w:r w:rsidR="00D00EE9">
        <w:t>, niet-leden kunnen via het BAB-lid toegang krijgen tot een deel van het aanbod</w:t>
      </w:r>
      <w:r>
        <w:t xml:space="preserve">. </w:t>
      </w:r>
    </w:p>
    <w:p w14:paraId="00AFFFC9" w14:textId="17F0AA89" w:rsidR="002D66C9" w:rsidRDefault="02A97CB8" w:rsidP="009D4F4F">
      <w:pPr>
        <w:pStyle w:val="ListParagraph"/>
        <w:numPr>
          <w:ilvl w:val="0"/>
          <w:numId w:val="1"/>
        </w:numPr>
      </w:pPr>
      <w:r>
        <w:t xml:space="preserve">De contributie voor de Beroepsvereniging Academici Basisonderwijs (BAB) is €30,- per jaar. </w:t>
      </w:r>
    </w:p>
    <w:p w14:paraId="1B2EB010" w14:textId="49AD8697" w:rsidR="002D66C9" w:rsidRDefault="3EE49644" w:rsidP="009D4F4F">
      <w:pPr>
        <w:pStyle w:val="ListParagraph"/>
        <w:numPr>
          <w:ilvl w:val="0"/>
          <w:numId w:val="1"/>
        </w:numPr>
      </w:pPr>
      <w:r>
        <w:t xml:space="preserve">De contributie wordt door het desbetreffende lid volledig </w:t>
      </w:r>
      <w:r w:rsidRPr="3EE49644">
        <w:rPr>
          <w:b/>
          <w:bCs/>
        </w:rPr>
        <w:t xml:space="preserve">zelf </w:t>
      </w:r>
      <w:r>
        <w:t>betaald.</w:t>
      </w:r>
    </w:p>
    <w:p w14:paraId="423EE491" w14:textId="75B47C79" w:rsidR="002D66C9" w:rsidRDefault="3EE49644" w:rsidP="3EE49644">
      <w:pPr>
        <w:pStyle w:val="ListParagraph"/>
        <w:numPr>
          <w:ilvl w:val="0"/>
          <w:numId w:val="1"/>
        </w:numPr>
        <w:rPr>
          <w:rFonts w:eastAsiaTheme="minorEastAsia"/>
          <w:color w:val="1E1919"/>
        </w:rPr>
      </w:pPr>
      <w:r w:rsidRPr="3EE49644">
        <w:rPr>
          <w:color w:val="1E1919"/>
        </w:rPr>
        <w:t xml:space="preserve">De contributie á </w:t>
      </w:r>
      <w:r>
        <w:t>€30,-</w:t>
      </w:r>
      <w:r w:rsidRPr="3EE49644">
        <w:rPr>
          <w:color w:val="1E1919"/>
        </w:rPr>
        <w:t xml:space="preserve"> per lid kan volledig worden vergoed</w:t>
      </w:r>
      <w:r w:rsidRPr="3EE49644">
        <w:rPr>
          <w:rFonts w:ascii="Calibri" w:eastAsia="Calibri" w:hAnsi="Calibri" w:cs="Calibri"/>
          <w:color w:val="1E1919"/>
        </w:rPr>
        <w:t xml:space="preserve"> vanuit het </w:t>
      </w:r>
      <w:r w:rsidRPr="3EE49644">
        <w:rPr>
          <w:b/>
          <w:bCs/>
        </w:rPr>
        <w:t>individueel professionaliseringsbudget</w:t>
      </w:r>
      <w:r w:rsidR="002D66C9" w:rsidRPr="3EE49644">
        <w:rPr>
          <w:rStyle w:val="FootnoteReference"/>
          <w:b/>
          <w:bCs/>
        </w:rPr>
        <w:footnoteReference w:id="1"/>
      </w:r>
      <w:r w:rsidRPr="3EE49644">
        <w:rPr>
          <w:color w:val="1E1919"/>
        </w:rPr>
        <w:t>.</w:t>
      </w:r>
      <w:r w:rsidRPr="3EE49644">
        <w:rPr>
          <w:sz w:val="28"/>
          <w:szCs w:val="28"/>
        </w:rPr>
        <w:t xml:space="preserve"> </w:t>
      </w:r>
    </w:p>
    <w:p w14:paraId="58D4601A" w14:textId="6E946CA5" w:rsidR="00E0588D" w:rsidRDefault="3EE49644" w:rsidP="00D00EE9">
      <w:pPr>
        <w:pStyle w:val="ListParagraph"/>
        <w:numPr>
          <w:ilvl w:val="0"/>
          <w:numId w:val="1"/>
        </w:numPr>
        <w:spacing w:line="600" w:lineRule="auto"/>
        <w:rPr>
          <w:rFonts w:eastAsiaTheme="minorEastAsia"/>
        </w:rPr>
      </w:pPr>
      <w:r>
        <w:t>Ondergetekende verzoekt de werkgever ............................................. om het bedrag a €30,- vanuit het individueel professionaliseringsbudget te storten op bankrekening ….........................................., ten name van ...........................................</w:t>
      </w:r>
    </w:p>
    <w:p w14:paraId="34779AAF" w14:textId="31F3B465" w:rsidR="001B5A80" w:rsidRDefault="001B5A80" w:rsidP="001B5A80">
      <w:r>
        <w:t>Datum en plaats:</w:t>
      </w:r>
    </w:p>
    <w:p w14:paraId="6D5C6300" w14:textId="0C4EEED0" w:rsidR="001B5A80" w:rsidRDefault="001B5A80" w:rsidP="001B5A80"/>
    <w:p w14:paraId="719802CB" w14:textId="7F9C7656" w:rsidR="001B5A80" w:rsidRDefault="001B5A80" w:rsidP="001B5A80">
      <w:r>
        <w:t>...................................................</w:t>
      </w:r>
    </w:p>
    <w:p w14:paraId="3074BADA" w14:textId="09310F8C" w:rsidR="001B5A80" w:rsidRDefault="001B5A80" w:rsidP="001B5A80"/>
    <w:p w14:paraId="3A2E12E0" w14:textId="1496EAE0" w:rsidR="001B5A80" w:rsidRDefault="001B5A80" w:rsidP="001B5A80"/>
    <w:p w14:paraId="15E4C1C5" w14:textId="611FCD98" w:rsidR="001B5A80" w:rsidRDefault="3EE49644" w:rsidP="001B5A80">
      <w:r>
        <w:t>Naam ondergetekende:</w:t>
      </w:r>
      <w:r w:rsidR="001B5A80">
        <w:tab/>
      </w:r>
      <w:r w:rsidR="001B5A80">
        <w:tab/>
      </w:r>
      <w:r w:rsidR="001B5A80">
        <w:tab/>
      </w:r>
      <w:r w:rsidR="001B5A80">
        <w:tab/>
      </w:r>
      <w:r>
        <w:t xml:space="preserve">            Akkoord directie/werkgever:</w:t>
      </w:r>
    </w:p>
    <w:p w14:paraId="2AB75415" w14:textId="7A765C9A" w:rsidR="001B5A80" w:rsidRDefault="001B5A80" w:rsidP="001B5A80"/>
    <w:p w14:paraId="4C72A383" w14:textId="7FEA772D" w:rsidR="00E0588D" w:rsidRPr="0082001E" w:rsidRDefault="3EE49644" w:rsidP="00D00EE9">
      <w:r>
        <w:t xml:space="preserve">..................................................    </w:t>
      </w:r>
      <w:r w:rsidR="001B5A80">
        <w:tab/>
      </w:r>
      <w:r w:rsidR="001B5A80">
        <w:tab/>
      </w:r>
      <w:r w:rsidR="001B5A80">
        <w:tab/>
      </w:r>
      <w:r>
        <w:t xml:space="preserve">            ........................................................</w:t>
      </w:r>
    </w:p>
    <w:sectPr w:rsidR="00E0588D" w:rsidRPr="008200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192E" w14:textId="77777777" w:rsidR="002E44D8" w:rsidRDefault="002E44D8" w:rsidP="00E0588D">
      <w:r>
        <w:separator/>
      </w:r>
    </w:p>
  </w:endnote>
  <w:endnote w:type="continuationSeparator" w:id="0">
    <w:p w14:paraId="78B8ECC6" w14:textId="77777777" w:rsidR="002E44D8" w:rsidRDefault="002E44D8" w:rsidP="00E0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5DFC3" w14:textId="77777777" w:rsidR="002E44D8" w:rsidRDefault="002E44D8" w:rsidP="00E0588D">
      <w:r>
        <w:separator/>
      </w:r>
    </w:p>
  </w:footnote>
  <w:footnote w:type="continuationSeparator" w:id="0">
    <w:p w14:paraId="640B3205" w14:textId="77777777" w:rsidR="002E44D8" w:rsidRDefault="002E44D8" w:rsidP="00E0588D">
      <w:r>
        <w:continuationSeparator/>
      </w:r>
    </w:p>
  </w:footnote>
  <w:footnote w:id="1">
    <w:p w14:paraId="779F9A96" w14:textId="0894D0BC" w:rsidR="3EE49644" w:rsidRDefault="3EE49644" w:rsidP="3EE49644">
      <w:pPr>
        <w:pStyle w:val="FootnoteText"/>
      </w:pPr>
      <w:r w:rsidRPr="3EE49644">
        <w:rPr>
          <w:rStyle w:val="FootnoteReference"/>
        </w:rPr>
        <w:footnoteRef/>
      </w:r>
      <w:r>
        <w:t xml:space="preserve"> Op basis van artikel 9.3 (cao PO 20</w:t>
      </w:r>
      <w:r w:rsidR="00221748">
        <w:t>24</w:t>
      </w:r>
      <w:r>
        <w:t>-202</w:t>
      </w:r>
      <w:r w:rsidR="00221748">
        <w:t>5</w:t>
      </w:r>
      <w:r>
        <w:t>) heeft ondergetekende recht op €5</w:t>
      </w:r>
      <w:r w:rsidR="00221748">
        <w:t>25</w:t>
      </w:r>
      <w:r>
        <w:t xml:space="preserve"> individueel professionaliseringsbudget, naar rato van de werktijdfactor.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073CC"/>
    <w:multiLevelType w:val="hybridMultilevel"/>
    <w:tmpl w:val="4C8AD41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3753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1E"/>
    <w:rsid w:val="001B5A80"/>
    <w:rsid w:val="00221748"/>
    <w:rsid w:val="002B15CF"/>
    <w:rsid w:val="002D66C9"/>
    <w:rsid w:val="002E44D8"/>
    <w:rsid w:val="003A45C8"/>
    <w:rsid w:val="00490CBC"/>
    <w:rsid w:val="00595AAE"/>
    <w:rsid w:val="00674811"/>
    <w:rsid w:val="006F4C43"/>
    <w:rsid w:val="0079279D"/>
    <w:rsid w:val="0082001E"/>
    <w:rsid w:val="008C5BF0"/>
    <w:rsid w:val="009D4F4F"/>
    <w:rsid w:val="00AF34D3"/>
    <w:rsid w:val="00AF6F37"/>
    <w:rsid w:val="00B6463A"/>
    <w:rsid w:val="00BF28D2"/>
    <w:rsid w:val="00C1024C"/>
    <w:rsid w:val="00C875DB"/>
    <w:rsid w:val="00CE3A3C"/>
    <w:rsid w:val="00D00EE9"/>
    <w:rsid w:val="00D60E15"/>
    <w:rsid w:val="00E0588D"/>
    <w:rsid w:val="00E612BF"/>
    <w:rsid w:val="00E90FEE"/>
    <w:rsid w:val="00ED359F"/>
    <w:rsid w:val="00EF2C9E"/>
    <w:rsid w:val="02A97CB8"/>
    <w:rsid w:val="3EE49644"/>
    <w:rsid w:val="50AC72FC"/>
    <w:rsid w:val="7C6C5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A851"/>
  <w15:chartTrackingRefBased/>
  <w15:docId w15:val="{39FB64E4-6E3E-814E-861F-4FEC9F5F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E15"/>
    <w:pPr>
      <w:ind w:left="720"/>
      <w:contextualSpacing/>
    </w:pPr>
  </w:style>
  <w:style w:type="paragraph" w:styleId="Header">
    <w:name w:val="header"/>
    <w:basedOn w:val="Normal"/>
    <w:link w:val="HeaderChar"/>
    <w:uiPriority w:val="99"/>
    <w:unhideWhenUsed/>
    <w:rsid w:val="00E0588D"/>
    <w:pPr>
      <w:tabs>
        <w:tab w:val="center" w:pos="4536"/>
        <w:tab w:val="right" w:pos="9072"/>
      </w:tabs>
    </w:pPr>
  </w:style>
  <w:style w:type="character" w:customStyle="1" w:styleId="HeaderChar">
    <w:name w:val="Header Char"/>
    <w:basedOn w:val="DefaultParagraphFont"/>
    <w:link w:val="Header"/>
    <w:uiPriority w:val="99"/>
    <w:rsid w:val="00E0588D"/>
  </w:style>
  <w:style w:type="paragraph" w:styleId="Footer">
    <w:name w:val="footer"/>
    <w:basedOn w:val="Normal"/>
    <w:link w:val="FooterChar"/>
    <w:uiPriority w:val="99"/>
    <w:unhideWhenUsed/>
    <w:rsid w:val="00E0588D"/>
    <w:pPr>
      <w:tabs>
        <w:tab w:val="center" w:pos="4536"/>
        <w:tab w:val="right" w:pos="9072"/>
      </w:tabs>
    </w:pPr>
  </w:style>
  <w:style w:type="character" w:customStyle="1" w:styleId="FooterChar">
    <w:name w:val="Footer Char"/>
    <w:basedOn w:val="DefaultParagraphFont"/>
    <w:link w:val="Footer"/>
    <w:uiPriority w:val="99"/>
    <w:rsid w:val="00E0588D"/>
  </w:style>
  <w:style w:type="paragraph" w:styleId="FootnoteText">
    <w:name w:val="footnote text"/>
    <w:basedOn w:val="Normal"/>
    <w:link w:val="FootnoteTextChar"/>
    <w:uiPriority w:val="99"/>
    <w:semiHidden/>
    <w:unhideWhenUsed/>
    <w:rsid w:val="00E0588D"/>
    <w:rPr>
      <w:sz w:val="20"/>
      <w:szCs w:val="20"/>
    </w:rPr>
  </w:style>
  <w:style w:type="character" w:customStyle="1" w:styleId="FootnoteTextChar">
    <w:name w:val="Footnote Text Char"/>
    <w:basedOn w:val="DefaultParagraphFont"/>
    <w:link w:val="FootnoteText"/>
    <w:uiPriority w:val="99"/>
    <w:semiHidden/>
    <w:rsid w:val="00E0588D"/>
    <w:rPr>
      <w:sz w:val="20"/>
      <w:szCs w:val="20"/>
    </w:rPr>
  </w:style>
  <w:style w:type="character" w:styleId="FootnoteReference">
    <w:name w:val="footnote reference"/>
    <w:basedOn w:val="DefaultParagraphFont"/>
    <w:uiPriority w:val="99"/>
    <w:semiHidden/>
    <w:unhideWhenUsed/>
    <w:rsid w:val="00E058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6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FBB02-FA1D-0442-9A21-5FEFFA0C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Pieter-Jan Ruiter</dc:creator>
  <cp:keywords/>
  <dc:description/>
  <cp:lastModifiedBy>Harmen Soppe</cp:lastModifiedBy>
  <cp:revision>2</cp:revision>
  <dcterms:created xsi:type="dcterms:W3CDTF">2025-04-27T09:43:00Z</dcterms:created>
  <dcterms:modified xsi:type="dcterms:W3CDTF">2025-04-27T09:43:00Z</dcterms:modified>
</cp:coreProperties>
</file>